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4435200" cy="33281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5200" cy="33281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5.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Equipe Pesquisa Iṣẹ: construção de abordagens clínicas, culturais e educacionais voltadas para a população negra,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